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7D21" w14:textId="4362FC03" w:rsidR="00FE067E" w:rsidRPr="000D025F" w:rsidRDefault="00CD36CF" w:rsidP="00CC1F3B">
      <w:pPr>
        <w:pStyle w:val="TitlePageOrigin"/>
        <w:rPr>
          <w:color w:val="auto"/>
        </w:rPr>
      </w:pPr>
      <w:r w:rsidRPr="000D025F">
        <w:rPr>
          <w:color w:val="auto"/>
        </w:rPr>
        <w:t>WEST virginia legislature</w:t>
      </w:r>
      <w:r w:rsidR="00B8108E" w:rsidRPr="000D025F">
        <w:rPr>
          <w:noProof/>
          <w:color w:val="auto"/>
        </w:rPr>
        <mc:AlternateContent>
          <mc:Choice Requires="wps">
            <w:drawing>
              <wp:anchor distT="0" distB="0" distL="114300" distR="114300" simplePos="0" relativeHeight="251659264" behindDoc="0" locked="0" layoutInCell="1" allowOverlap="1" wp14:anchorId="476AE451" wp14:editId="1877EC7A">
                <wp:simplePos x="0" y="0"/>
                <wp:positionH relativeFrom="column">
                  <wp:posOffset>6007100</wp:posOffset>
                </wp:positionH>
                <wp:positionV relativeFrom="paragraph">
                  <wp:posOffset>2260600</wp:posOffset>
                </wp:positionV>
                <wp:extent cx="635000" cy="476250"/>
                <wp:effectExtent l="0" t="0" r="12700" b="19050"/>
                <wp:wrapNone/>
                <wp:docPr id="16856130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19EAF6" w14:textId="4667B94E" w:rsidR="00B8108E" w:rsidRPr="00B8108E" w:rsidRDefault="00B8108E" w:rsidP="00B8108E">
                            <w:pPr>
                              <w:spacing w:line="240" w:lineRule="auto"/>
                              <w:jc w:val="center"/>
                              <w:rPr>
                                <w:rFonts w:cs="Arial"/>
                                <w:b/>
                              </w:rPr>
                            </w:pPr>
                            <w:r w:rsidRPr="00B810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6AE45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019EAF6" w14:textId="4667B94E" w:rsidR="00B8108E" w:rsidRPr="00B8108E" w:rsidRDefault="00B8108E" w:rsidP="00B8108E">
                      <w:pPr>
                        <w:spacing w:line="240" w:lineRule="auto"/>
                        <w:jc w:val="center"/>
                        <w:rPr>
                          <w:rFonts w:cs="Arial"/>
                          <w:b/>
                        </w:rPr>
                      </w:pPr>
                      <w:r w:rsidRPr="00B8108E">
                        <w:rPr>
                          <w:rFonts w:cs="Arial"/>
                          <w:b/>
                        </w:rPr>
                        <w:t>FISCAL NOTE</w:t>
                      </w:r>
                    </w:p>
                  </w:txbxContent>
                </v:textbox>
              </v:shape>
            </w:pict>
          </mc:Fallback>
        </mc:AlternateContent>
      </w:r>
    </w:p>
    <w:p w14:paraId="552F2C49" w14:textId="77777777" w:rsidR="00CD36CF" w:rsidRPr="000D025F" w:rsidRDefault="00CD36CF" w:rsidP="00CC1F3B">
      <w:pPr>
        <w:pStyle w:val="TitlePageSession"/>
        <w:rPr>
          <w:color w:val="auto"/>
        </w:rPr>
      </w:pPr>
      <w:r w:rsidRPr="000D025F">
        <w:rPr>
          <w:color w:val="auto"/>
        </w:rPr>
        <w:t>20</w:t>
      </w:r>
      <w:r w:rsidR="007F29DD" w:rsidRPr="000D025F">
        <w:rPr>
          <w:color w:val="auto"/>
        </w:rPr>
        <w:t>2</w:t>
      </w:r>
      <w:r w:rsidR="00743F31" w:rsidRPr="000D025F">
        <w:rPr>
          <w:color w:val="auto"/>
        </w:rPr>
        <w:t>6</w:t>
      </w:r>
      <w:r w:rsidRPr="000D025F">
        <w:rPr>
          <w:color w:val="auto"/>
        </w:rPr>
        <w:t xml:space="preserve"> regular session</w:t>
      </w:r>
    </w:p>
    <w:p w14:paraId="0DC2C96F" w14:textId="77777777" w:rsidR="00CD36CF" w:rsidRPr="000D025F" w:rsidRDefault="0019548A" w:rsidP="00CC1F3B">
      <w:pPr>
        <w:pStyle w:val="TitlePageBillPrefix"/>
        <w:rPr>
          <w:color w:val="auto"/>
        </w:rPr>
      </w:pPr>
      <w:sdt>
        <w:sdtPr>
          <w:rPr>
            <w:color w:val="auto"/>
          </w:rPr>
          <w:tag w:val="IntroDate"/>
          <w:id w:val="-1236936958"/>
          <w:placeholder>
            <w:docPart w:val="D726C584EE2F4E029E6C34039EDB2EDC"/>
          </w:placeholder>
          <w:text/>
        </w:sdtPr>
        <w:sdtEndPr/>
        <w:sdtContent>
          <w:r w:rsidR="00AE48A0" w:rsidRPr="000D025F">
            <w:rPr>
              <w:color w:val="auto"/>
            </w:rPr>
            <w:t>Introduced</w:t>
          </w:r>
        </w:sdtContent>
      </w:sdt>
    </w:p>
    <w:p w14:paraId="04B663CC" w14:textId="53B34604" w:rsidR="00CD36CF" w:rsidRPr="000D025F" w:rsidRDefault="0019548A" w:rsidP="00CC1F3B">
      <w:pPr>
        <w:pStyle w:val="BillNumber"/>
        <w:rPr>
          <w:color w:val="auto"/>
        </w:rPr>
      </w:pPr>
      <w:sdt>
        <w:sdtPr>
          <w:rPr>
            <w:color w:val="auto"/>
          </w:rPr>
          <w:tag w:val="Chamber"/>
          <w:id w:val="893011969"/>
          <w:lock w:val="sdtLocked"/>
          <w:placeholder>
            <w:docPart w:val="3D029C40312E4CA79E8954D432368CEA"/>
          </w:placeholder>
          <w:dropDownList>
            <w:listItem w:displayText="House" w:value="House"/>
            <w:listItem w:displayText="Senate" w:value="Senate"/>
          </w:dropDownList>
        </w:sdtPr>
        <w:sdtEndPr/>
        <w:sdtContent>
          <w:r w:rsidR="005D7E17" w:rsidRPr="000D025F">
            <w:rPr>
              <w:color w:val="auto"/>
            </w:rPr>
            <w:t>Senate</w:t>
          </w:r>
        </w:sdtContent>
      </w:sdt>
      <w:r w:rsidR="00303684" w:rsidRPr="000D025F">
        <w:rPr>
          <w:color w:val="auto"/>
        </w:rPr>
        <w:t xml:space="preserve"> </w:t>
      </w:r>
      <w:r w:rsidR="00CD36CF" w:rsidRPr="000D025F">
        <w:rPr>
          <w:color w:val="auto"/>
        </w:rPr>
        <w:t xml:space="preserve">Bill </w:t>
      </w:r>
      <w:sdt>
        <w:sdtPr>
          <w:rPr>
            <w:color w:val="auto"/>
          </w:rPr>
          <w:tag w:val="BNum"/>
          <w:id w:val="1645317809"/>
          <w:lock w:val="sdtLocked"/>
          <w:placeholder>
            <w:docPart w:val="27BD72495DA845E283F45FD56D668875"/>
          </w:placeholder>
          <w:text/>
        </w:sdtPr>
        <w:sdtEndPr/>
        <w:sdtContent>
          <w:r w:rsidR="00A81F3F">
            <w:rPr>
              <w:color w:val="auto"/>
            </w:rPr>
            <w:t>754</w:t>
          </w:r>
        </w:sdtContent>
      </w:sdt>
    </w:p>
    <w:p w14:paraId="641F2CA0" w14:textId="5E004B39" w:rsidR="00CD36CF" w:rsidRPr="000D025F" w:rsidRDefault="00CD36CF" w:rsidP="00CC1F3B">
      <w:pPr>
        <w:pStyle w:val="Sponsors"/>
        <w:rPr>
          <w:color w:val="auto"/>
        </w:rPr>
      </w:pPr>
      <w:r w:rsidRPr="000D025F">
        <w:rPr>
          <w:color w:val="auto"/>
        </w:rPr>
        <w:t xml:space="preserve">By </w:t>
      </w:r>
      <w:sdt>
        <w:sdtPr>
          <w:rPr>
            <w:color w:val="auto"/>
          </w:rPr>
          <w:tag w:val="Sponsors"/>
          <w:id w:val="1589585889"/>
          <w:placeholder>
            <w:docPart w:val="D46F19A253B44677BF625EBCA95A2148"/>
          </w:placeholder>
          <w:text w:multiLine="1"/>
        </w:sdtPr>
        <w:sdtEndPr/>
        <w:sdtContent>
          <w:r w:rsidR="00B31164" w:rsidRPr="000D025F">
            <w:rPr>
              <w:color w:val="auto"/>
            </w:rPr>
            <w:t>Senator</w:t>
          </w:r>
          <w:r w:rsidR="0019548A">
            <w:rPr>
              <w:color w:val="auto"/>
            </w:rPr>
            <w:t>s</w:t>
          </w:r>
          <w:r w:rsidR="00B31164" w:rsidRPr="000D025F">
            <w:rPr>
              <w:color w:val="auto"/>
            </w:rPr>
            <w:t xml:space="preserve"> Garcia</w:t>
          </w:r>
          <w:r w:rsidR="0019548A">
            <w:rPr>
              <w:color w:val="auto"/>
            </w:rPr>
            <w:t xml:space="preserve"> and Woelfel</w:t>
          </w:r>
        </w:sdtContent>
      </w:sdt>
    </w:p>
    <w:p w14:paraId="1AFFD3B7" w14:textId="542C2750" w:rsidR="00E831B3" w:rsidRPr="000D025F" w:rsidRDefault="00CD36CF" w:rsidP="00CC1F3B">
      <w:pPr>
        <w:pStyle w:val="References"/>
        <w:rPr>
          <w:color w:val="auto"/>
        </w:rPr>
      </w:pPr>
      <w:r w:rsidRPr="000D025F">
        <w:rPr>
          <w:color w:val="auto"/>
        </w:rPr>
        <w:t>[</w:t>
      </w:r>
      <w:sdt>
        <w:sdtPr>
          <w:rPr>
            <w:color w:val="auto"/>
          </w:rPr>
          <w:tag w:val="References"/>
          <w:id w:val="-1043047873"/>
          <w:placeholder>
            <w:docPart w:val="7EEEE7DEC25B44E4A2758E4A79239032"/>
          </w:placeholder>
          <w:text w:multiLine="1"/>
        </w:sdtPr>
        <w:sdtEndPr/>
        <w:sdtContent>
          <w:r w:rsidR="00B8108E" w:rsidRPr="000D025F">
            <w:rPr>
              <w:color w:val="auto"/>
            </w:rPr>
            <w:t>Introduced</w:t>
          </w:r>
          <w:r w:rsidR="00A81F3F">
            <w:rPr>
              <w:color w:val="auto"/>
            </w:rPr>
            <w:t xml:space="preserve"> February 5, 2026</w:t>
          </w:r>
          <w:r w:rsidR="00B8108E" w:rsidRPr="000D025F">
            <w:rPr>
              <w:color w:val="auto"/>
            </w:rPr>
            <w:t>; referred</w:t>
          </w:r>
          <w:r w:rsidR="00B8108E" w:rsidRPr="000D025F">
            <w:rPr>
              <w:color w:val="auto"/>
            </w:rPr>
            <w:br/>
            <w:t>to the Committee on</w:t>
          </w:r>
          <w:r w:rsidR="009D4C8D">
            <w:rPr>
              <w:color w:val="auto"/>
            </w:rPr>
            <w:t xml:space="preserve"> Health and Human Resources; and then to the Committee on Finance</w:t>
          </w:r>
        </w:sdtContent>
      </w:sdt>
      <w:r w:rsidRPr="000D025F">
        <w:rPr>
          <w:color w:val="auto"/>
        </w:rPr>
        <w:t>]</w:t>
      </w:r>
    </w:p>
    <w:p w14:paraId="6369C1EF" w14:textId="225E417A" w:rsidR="00303684" w:rsidRPr="000D025F" w:rsidRDefault="0000526A" w:rsidP="00CC1F3B">
      <w:pPr>
        <w:pStyle w:val="TitleSection"/>
        <w:rPr>
          <w:color w:val="auto"/>
        </w:rPr>
      </w:pPr>
      <w:r w:rsidRPr="000D025F">
        <w:rPr>
          <w:color w:val="auto"/>
        </w:rPr>
        <w:lastRenderedPageBreak/>
        <w:t>A BILL</w:t>
      </w:r>
      <w:r w:rsidR="00893CFE" w:rsidRPr="000D025F">
        <w:rPr>
          <w:color w:val="auto"/>
        </w:rPr>
        <w:t xml:space="preserve"> to amend the Code of West Virginia, 1931, as amended, by adding a new section, designated §49-2-131, relating to foster care facilities and services; creating the </w:t>
      </w:r>
      <w:r w:rsidR="00377B43" w:rsidRPr="000D025F">
        <w:rPr>
          <w:color w:val="auto"/>
        </w:rPr>
        <w:t>F</w:t>
      </w:r>
      <w:r w:rsidR="00893CFE" w:rsidRPr="000D025F">
        <w:rPr>
          <w:color w:val="auto"/>
        </w:rPr>
        <w:t xml:space="preserve">oster </w:t>
      </w:r>
      <w:r w:rsidR="00377B43" w:rsidRPr="000D025F">
        <w:rPr>
          <w:color w:val="auto"/>
        </w:rPr>
        <w:t>C</w:t>
      </w:r>
      <w:r w:rsidR="00893CFE" w:rsidRPr="000D025F">
        <w:rPr>
          <w:color w:val="auto"/>
        </w:rPr>
        <w:t xml:space="preserve">are </w:t>
      </w:r>
      <w:r w:rsidR="00377B43" w:rsidRPr="000D025F">
        <w:rPr>
          <w:color w:val="auto"/>
        </w:rPr>
        <w:t>F</w:t>
      </w:r>
      <w:r w:rsidR="00893CFE" w:rsidRPr="000D025F">
        <w:rPr>
          <w:color w:val="auto"/>
        </w:rPr>
        <w:t xml:space="preserve">acilities </w:t>
      </w:r>
      <w:r w:rsidR="00377B43" w:rsidRPr="000D025F">
        <w:rPr>
          <w:color w:val="auto"/>
        </w:rPr>
        <w:t>I</w:t>
      </w:r>
      <w:r w:rsidR="00893CFE" w:rsidRPr="000D025F">
        <w:rPr>
          <w:color w:val="auto"/>
        </w:rPr>
        <w:t xml:space="preserve">mprovement </w:t>
      </w:r>
      <w:r w:rsidR="00377B43" w:rsidRPr="000D025F">
        <w:rPr>
          <w:color w:val="auto"/>
        </w:rPr>
        <w:t>F</w:t>
      </w:r>
      <w:r w:rsidR="00893CFE" w:rsidRPr="000D025F">
        <w:rPr>
          <w:color w:val="auto"/>
        </w:rPr>
        <w:t xml:space="preserve">und; providing for funding; authorizing Secretary of Department of Human Services to administer fund; creating </w:t>
      </w:r>
      <w:r w:rsidR="00A81F3F">
        <w:rPr>
          <w:color w:val="auto"/>
        </w:rPr>
        <w:t>F</w:t>
      </w:r>
      <w:r w:rsidR="00893CFE" w:rsidRPr="000D025F">
        <w:rPr>
          <w:color w:val="auto"/>
        </w:rPr>
        <w:t xml:space="preserve">oster </w:t>
      </w:r>
      <w:r w:rsidR="00A81F3F">
        <w:rPr>
          <w:color w:val="auto"/>
        </w:rPr>
        <w:t>C</w:t>
      </w:r>
      <w:r w:rsidR="00893CFE" w:rsidRPr="000D025F">
        <w:rPr>
          <w:color w:val="auto"/>
        </w:rPr>
        <w:t xml:space="preserve">are </w:t>
      </w:r>
      <w:r w:rsidR="00A81F3F">
        <w:rPr>
          <w:color w:val="auto"/>
        </w:rPr>
        <w:t>F</w:t>
      </w:r>
      <w:r w:rsidR="00893CFE" w:rsidRPr="000D025F">
        <w:rPr>
          <w:color w:val="auto"/>
        </w:rPr>
        <w:t xml:space="preserve">acilities </w:t>
      </w:r>
      <w:r w:rsidR="00A81F3F">
        <w:rPr>
          <w:color w:val="auto"/>
        </w:rPr>
        <w:t>I</w:t>
      </w:r>
      <w:r w:rsidR="00893CFE" w:rsidRPr="000D025F">
        <w:rPr>
          <w:color w:val="auto"/>
        </w:rPr>
        <w:t xml:space="preserve">mprovement </w:t>
      </w:r>
      <w:r w:rsidR="00A81F3F">
        <w:rPr>
          <w:color w:val="auto"/>
        </w:rPr>
        <w:t>A</w:t>
      </w:r>
      <w:r w:rsidR="00893CFE" w:rsidRPr="000D025F">
        <w:rPr>
          <w:color w:val="auto"/>
        </w:rPr>
        <w:t xml:space="preserve">dvisory </w:t>
      </w:r>
      <w:r w:rsidR="00A81F3F">
        <w:rPr>
          <w:color w:val="auto"/>
        </w:rPr>
        <w:t>C</w:t>
      </w:r>
      <w:r w:rsidR="00893CFE" w:rsidRPr="000D025F">
        <w:rPr>
          <w:color w:val="auto"/>
        </w:rPr>
        <w:t>ommittee; authorizing secretary to appoint committee members; providing for committee recommendations to secretary for use of funds; authorizing disbursements; providing that priority for disbursements shall be given to certain nonprofit organizations providing foster care services; providing for other disbursements to foster care facilities and programs; and providing for rulemaking.</w:t>
      </w:r>
    </w:p>
    <w:p w14:paraId="2D66E5AC" w14:textId="0D84F83D" w:rsidR="00B8108E" w:rsidRPr="000D025F" w:rsidRDefault="00303684" w:rsidP="00B8108E">
      <w:pPr>
        <w:pStyle w:val="EnactingClause"/>
        <w:rPr>
          <w:color w:val="auto"/>
          <w:u w:val="single"/>
        </w:rPr>
      </w:pPr>
      <w:r w:rsidRPr="000D025F">
        <w:rPr>
          <w:color w:val="auto"/>
        </w:rPr>
        <w:t>Be it enacted by the Legislature of West Virginia:</w:t>
      </w:r>
      <w:r w:rsidR="00B8108E" w:rsidRPr="000D025F">
        <w:rPr>
          <w:color w:val="auto"/>
          <w:u w:val="single"/>
        </w:rPr>
        <w:t xml:space="preserve"> </w:t>
      </w:r>
    </w:p>
    <w:p w14:paraId="68F3555A" w14:textId="77777777" w:rsidR="00B8108E" w:rsidRPr="000D025F" w:rsidRDefault="00B8108E" w:rsidP="00647108">
      <w:pPr>
        <w:pStyle w:val="SectionHeading"/>
        <w:rPr>
          <w:color w:val="auto"/>
          <w:u w:val="single"/>
        </w:rPr>
        <w:sectPr w:rsidR="00B8108E" w:rsidRPr="000D025F" w:rsidSect="00B810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845666" w14:textId="0A86E1EE" w:rsidR="00B8108E" w:rsidRPr="000D025F" w:rsidRDefault="00B8108E" w:rsidP="00B8108E">
      <w:pPr>
        <w:pStyle w:val="ArticleHeading"/>
        <w:rPr>
          <w:color w:val="auto"/>
          <w:u w:val="single"/>
        </w:rPr>
      </w:pPr>
      <w:r w:rsidRPr="000D025F">
        <w:rPr>
          <w:color w:val="auto"/>
        </w:rPr>
        <w:t>ARTICLE 2. STATE RESPONSIBILITIES FOR CHILDREN.</w:t>
      </w:r>
      <w:r w:rsidRPr="000D025F">
        <w:rPr>
          <w:color w:val="auto"/>
          <w:u w:val="single"/>
        </w:rPr>
        <w:t xml:space="preserve"> </w:t>
      </w:r>
    </w:p>
    <w:p w14:paraId="2BAAFAF1" w14:textId="0C5B80BF" w:rsidR="000D546E" w:rsidRPr="000D025F" w:rsidRDefault="000D546E" w:rsidP="00647108">
      <w:pPr>
        <w:pStyle w:val="SectionHeading"/>
        <w:rPr>
          <w:color w:val="auto"/>
          <w:u w:val="single"/>
        </w:rPr>
        <w:sectPr w:rsidR="000D546E" w:rsidRPr="000D025F" w:rsidSect="00B8108E">
          <w:type w:val="continuous"/>
          <w:pgSz w:w="12240" w:h="15840" w:code="1"/>
          <w:pgMar w:top="1440" w:right="1440" w:bottom="1440" w:left="1440" w:header="720" w:footer="720" w:gutter="0"/>
          <w:lnNumType w:countBy="1" w:restart="newSection"/>
          <w:cols w:space="720"/>
          <w:titlePg/>
          <w:docGrid w:linePitch="360"/>
        </w:sectPr>
      </w:pPr>
      <w:r w:rsidRPr="000D025F">
        <w:rPr>
          <w:color w:val="auto"/>
          <w:u w:val="single"/>
        </w:rPr>
        <w:t>§49-2-</w:t>
      </w:r>
      <w:r w:rsidR="00893CFE" w:rsidRPr="000D025F">
        <w:rPr>
          <w:color w:val="auto"/>
          <w:u w:val="single"/>
        </w:rPr>
        <w:t>131</w:t>
      </w:r>
      <w:r w:rsidRPr="000D025F">
        <w:rPr>
          <w:color w:val="auto"/>
          <w:u w:val="single"/>
        </w:rPr>
        <w:t xml:space="preserve">. </w:t>
      </w:r>
      <w:r w:rsidR="0041526E" w:rsidRPr="000D025F">
        <w:rPr>
          <w:color w:val="auto"/>
          <w:u w:val="single"/>
        </w:rPr>
        <w:t>Foster Care Facilities Improvement Fund</w:t>
      </w:r>
      <w:r w:rsidR="005F4AD0" w:rsidRPr="000D025F">
        <w:rPr>
          <w:color w:val="auto"/>
          <w:u w:val="single"/>
        </w:rPr>
        <w:t>; funding; advisory committee; disbursements; rulemaking</w:t>
      </w:r>
      <w:r w:rsidRPr="000D025F">
        <w:rPr>
          <w:color w:val="auto"/>
          <w:u w:val="single"/>
        </w:rPr>
        <w:t>.</w:t>
      </w:r>
    </w:p>
    <w:p w14:paraId="27179A48" w14:textId="628238B5" w:rsidR="000D546E" w:rsidRPr="000D025F" w:rsidRDefault="000D546E" w:rsidP="000D546E">
      <w:pPr>
        <w:pStyle w:val="SectionBody"/>
        <w:rPr>
          <w:color w:val="auto"/>
          <w:u w:val="single"/>
        </w:rPr>
      </w:pPr>
      <w:r w:rsidRPr="000D025F">
        <w:rPr>
          <w:color w:val="auto"/>
          <w:u w:val="single"/>
        </w:rPr>
        <w:t xml:space="preserve">(a) There is hereby created in the State Treasury a special revenue fund which shall be designated and known as the </w:t>
      </w:r>
      <w:r w:rsidR="00B8108E" w:rsidRPr="000D025F">
        <w:rPr>
          <w:color w:val="auto"/>
          <w:u w:val="single"/>
        </w:rPr>
        <w:t>"</w:t>
      </w:r>
      <w:r w:rsidRPr="000D025F">
        <w:rPr>
          <w:color w:val="auto"/>
          <w:u w:val="single"/>
        </w:rPr>
        <w:t>Foster Care Facilities Improvement Fund</w:t>
      </w:r>
      <w:r w:rsidR="00B8108E" w:rsidRPr="000D025F">
        <w:rPr>
          <w:color w:val="auto"/>
          <w:u w:val="single"/>
        </w:rPr>
        <w:t>"</w:t>
      </w:r>
      <w:r w:rsidRPr="000D025F">
        <w:rPr>
          <w:color w:val="auto"/>
          <w:u w:val="single"/>
        </w:rPr>
        <w:t xml:space="preserve">, to be </w:t>
      </w:r>
      <w:r w:rsidR="00D16070" w:rsidRPr="000D025F">
        <w:rPr>
          <w:color w:val="auto"/>
          <w:u w:val="single"/>
        </w:rPr>
        <w:t>administered by the Secretary of the Department of Human Services for purposes of improving the availability of residential childcare and treatment facilities and placements within the state. The fund shall consist of the following:</w:t>
      </w:r>
    </w:p>
    <w:p w14:paraId="434BA19F" w14:textId="77777777" w:rsidR="00D16070" w:rsidRPr="000D025F" w:rsidRDefault="00D16070" w:rsidP="000D546E">
      <w:pPr>
        <w:pStyle w:val="SectionBody"/>
        <w:rPr>
          <w:color w:val="auto"/>
          <w:u w:val="single"/>
        </w:rPr>
      </w:pPr>
      <w:r w:rsidRPr="000D025F">
        <w:rPr>
          <w:color w:val="auto"/>
          <w:u w:val="single"/>
        </w:rPr>
        <w:t>(1) Any appropriations made by the Legislature;</w:t>
      </w:r>
    </w:p>
    <w:p w14:paraId="47BC7C4C" w14:textId="77777777" w:rsidR="00D16070" w:rsidRPr="000D025F" w:rsidRDefault="00D16070" w:rsidP="000D546E">
      <w:pPr>
        <w:pStyle w:val="SectionBody"/>
        <w:rPr>
          <w:color w:val="auto"/>
          <w:u w:val="single"/>
        </w:rPr>
      </w:pPr>
      <w:r w:rsidRPr="000D025F">
        <w:rPr>
          <w:color w:val="auto"/>
          <w:u w:val="single"/>
        </w:rPr>
        <w:t>(2) Any grants, gifts, donations, contributions, or revenues received from any source and received in any form, including cash, property, or other resources;</w:t>
      </w:r>
    </w:p>
    <w:p w14:paraId="2B6C5E43" w14:textId="77777777" w:rsidR="00D16070" w:rsidRPr="000D025F" w:rsidRDefault="00D16070" w:rsidP="000D546E">
      <w:pPr>
        <w:pStyle w:val="SectionBody"/>
        <w:rPr>
          <w:color w:val="auto"/>
          <w:u w:val="single"/>
        </w:rPr>
      </w:pPr>
      <w:r w:rsidRPr="000D025F">
        <w:rPr>
          <w:color w:val="auto"/>
          <w:u w:val="single"/>
        </w:rPr>
        <w:t>(3) All income earned on moneys, properties, and assets held in the fund, or from any investments; and</w:t>
      </w:r>
    </w:p>
    <w:p w14:paraId="5FCE1FC5" w14:textId="77777777" w:rsidR="00D16070" w:rsidRPr="000D025F" w:rsidRDefault="00D16070" w:rsidP="000D546E">
      <w:pPr>
        <w:pStyle w:val="SectionBody"/>
        <w:rPr>
          <w:color w:val="auto"/>
          <w:u w:val="single"/>
        </w:rPr>
      </w:pPr>
      <w:r w:rsidRPr="000D025F">
        <w:rPr>
          <w:color w:val="auto"/>
          <w:u w:val="single"/>
        </w:rPr>
        <w:t>(4) Any funds generated through a revolving fund structure. The secretary shall reinvest savings from decreased numbers of out-of-state foster care placements directly into the fund for continued expansion of high-quality child welfare treatment facilities and services.</w:t>
      </w:r>
    </w:p>
    <w:p w14:paraId="2BB1371F" w14:textId="77777777" w:rsidR="00D16070" w:rsidRPr="000D025F" w:rsidRDefault="00D16070" w:rsidP="000D546E">
      <w:pPr>
        <w:pStyle w:val="SectionBody"/>
        <w:rPr>
          <w:color w:val="auto"/>
          <w:u w:val="single"/>
        </w:rPr>
      </w:pPr>
      <w:r w:rsidRPr="000D025F">
        <w:rPr>
          <w:color w:val="auto"/>
          <w:u w:val="single"/>
        </w:rPr>
        <w:lastRenderedPageBreak/>
        <w:t>(b) Any balances remaining in the fund at the end of any state fiscal year shall not revert to the General Revenue Fund but shall remain in the fund and shall be used solely in a manner consistent with this section.</w:t>
      </w:r>
    </w:p>
    <w:p w14:paraId="079772BA" w14:textId="6A27BF1C" w:rsidR="005F4AD0" w:rsidRPr="000D025F" w:rsidRDefault="00D16070" w:rsidP="000D546E">
      <w:pPr>
        <w:pStyle w:val="SectionBody"/>
        <w:rPr>
          <w:color w:val="auto"/>
          <w:u w:val="single"/>
        </w:rPr>
      </w:pPr>
      <w:r w:rsidRPr="000D025F">
        <w:rPr>
          <w:color w:val="auto"/>
          <w:u w:val="single"/>
        </w:rPr>
        <w:t xml:space="preserve">(c) </w:t>
      </w:r>
      <w:r w:rsidRPr="000D025F">
        <w:rPr>
          <w:i/>
          <w:iCs/>
          <w:color w:val="auto"/>
          <w:u w:val="single"/>
        </w:rPr>
        <w:t>Foster Care Facilities Improvement Advisory Committee</w:t>
      </w:r>
      <w:r w:rsidRPr="000D025F">
        <w:rPr>
          <w:color w:val="auto"/>
          <w:u w:val="single"/>
        </w:rPr>
        <w:t xml:space="preserve">. – </w:t>
      </w:r>
      <w:r w:rsidR="005F4AD0" w:rsidRPr="000D025F">
        <w:rPr>
          <w:color w:val="auto"/>
          <w:u w:val="single"/>
        </w:rPr>
        <w:t xml:space="preserve">There is created a </w:t>
      </w:r>
      <w:r w:rsidRPr="000D025F">
        <w:rPr>
          <w:color w:val="auto"/>
          <w:u w:val="single"/>
        </w:rPr>
        <w:t xml:space="preserve">Foster Care Facilities Improvement Advisory Committee </w:t>
      </w:r>
      <w:r w:rsidR="005F4AD0" w:rsidRPr="000D025F">
        <w:rPr>
          <w:color w:val="auto"/>
          <w:u w:val="single"/>
        </w:rPr>
        <w:t xml:space="preserve">within the office of the secretary </w:t>
      </w:r>
      <w:r w:rsidRPr="000D025F">
        <w:rPr>
          <w:color w:val="auto"/>
          <w:u w:val="single"/>
        </w:rPr>
        <w:t xml:space="preserve">to recommend </w:t>
      </w:r>
      <w:r w:rsidR="00B943E8" w:rsidRPr="000D025F">
        <w:rPr>
          <w:color w:val="auto"/>
          <w:u w:val="single"/>
        </w:rPr>
        <w:t>to the secretary appropriate disbursements from the fund based on identified gaps in the state’s foster care system and needed improvements to childcare and treatment facilities.</w:t>
      </w:r>
    </w:p>
    <w:p w14:paraId="57D4EB3B" w14:textId="1876A200" w:rsidR="005F4AD0" w:rsidRPr="000D025F" w:rsidRDefault="005F4AD0" w:rsidP="005F4AD0">
      <w:pPr>
        <w:pStyle w:val="SectionBody"/>
        <w:rPr>
          <w:color w:val="auto"/>
          <w:u w:val="single"/>
        </w:rPr>
      </w:pPr>
      <w:r w:rsidRPr="000D025F">
        <w:rPr>
          <w:color w:val="auto"/>
          <w:u w:val="single"/>
        </w:rPr>
        <w:t xml:space="preserve">(1) </w:t>
      </w:r>
      <w:r w:rsidR="00B943E8" w:rsidRPr="000D025F">
        <w:rPr>
          <w:color w:val="auto"/>
          <w:u w:val="single"/>
        </w:rPr>
        <w:t>The secretary shall appoin</w:t>
      </w:r>
      <w:r w:rsidRPr="000D025F">
        <w:rPr>
          <w:color w:val="auto"/>
          <w:u w:val="single"/>
        </w:rPr>
        <w:t xml:space="preserve">t to the advisory committee no fewer than five and no greater than </w:t>
      </w:r>
      <w:r w:rsidR="00B31334" w:rsidRPr="000D025F">
        <w:rPr>
          <w:color w:val="auto"/>
          <w:u w:val="single"/>
        </w:rPr>
        <w:t>10</w:t>
      </w:r>
      <w:r w:rsidRPr="000D025F">
        <w:rPr>
          <w:color w:val="auto"/>
          <w:u w:val="single"/>
        </w:rPr>
        <w:t xml:space="preserve"> members, each of whom shall be </w:t>
      </w:r>
      <w:r w:rsidR="009F32FB" w:rsidRPr="000D025F">
        <w:rPr>
          <w:color w:val="auto"/>
          <w:u w:val="single"/>
        </w:rPr>
        <w:t xml:space="preserve">either </w:t>
      </w:r>
      <w:r w:rsidRPr="000D025F">
        <w:rPr>
          <w:color w:val="auto"/>
          <w:u w:val="single"/>
        </w:rPr>
        <w:t>a qualified foster care service provider or parent advocate.</w:t>
      </w:r>
      <w:r w:rsidR="009F32FB" w:rsidRPr="000D025F">
        <w:rPr>
          <w:color w:val="auto"/>
          <w:u w:val="single"/>
        </w:rPr>
        <w:t xml:space="preserve"> Each member’s term shall last two years, and members may serve an unlimited number of terms. When a vacancy occurs on the advisory committee by reason of the expiration of a term or otherwise, the secretary shall appoint a successor of like qualifications.</w:t>
      </w:r>
    </w:p>
    <w:p w14:paraId="0542C98C" w14:textId="1FF5969E" w:rsidR="005F4AD0" w:rsidRPr="000D025F" w:rsidRDefault="005F4AD0" w:rsidP="005F4AD0">
      <w:pPr>
        <w:pStyle w:val="SectionBody"/>
        <w:rPr>
          <w:color w:val="auto"/>
          <w:u w:val="single"/>
        </w:rPr>
      </w:pPr>
      <w:r w:rsidRPr="000D025F">
        <w:rPr>
          <w:color w:val="auto"/>
          <w:u w:val="single"/>
        </w:rPr>
        <w:t xml:space="preserve">(2) The advisory committee shall, on a quarterly basis and subject to funding availability, meet and make written recommendations to the secretary for disbursements from the fund suitable to improve statewide access to high-quality residential </w:t>
      </w:r>
      <w:r w:rsidR="00BB29EB" w:rsidRPr="000D025F">
        <w:rPr>
          <w:color w:val="auto"/>
          <w:u w:val="single"/>
        </w:rPr>
        <w:t xml:space="preserve">childcare and </w:t>
      </w:r>
      <w:r w:rsidRPr="000D025F">
        <w:rPr>
          <w:color w:val="auto"/>
          <w:u w:val="single"/>
        </w:rPr>
        <w:t>treatment facilities, including those providing acute psychiatric, neurodevelopmental, and trauma services</w:t>
      </w:r>
      <w:r w:rsidR="00B8073F" w:rsidRPr="000D025F">
        <w:rPr>
          <w:color w:val="auto"/>
          <w:u w:val="single"/>
        </w:rPr>
        <w:t xml:space="preserve">, and which disbursements would, in the judgment of the advisory committee, serve the purposes set forth in </w:t>
      </w:r>
      <w:r w:rsidR="009E22A4" w:rsidRPr="000D025F">
        <w:rPr>
          <w:color w:val="auto"/>
          <w:u w:val="single"/>
        </w:rPr>
        <w:t>subsection (d)</w:t>
      </w:r>
      <w:r w:rsidRPr="000D025F">
        <w:rPr>
          <w:color w:val="auto"/>
          <w:u w:val="single"/>
        </w:rPr>
        <w:t>.</w:t>
      </w:r>
    </w:p>
    <w:p w14:paraId="18ABCCB2" w14:textId="77777777" w:rsidR="009F32FB" w:rsidRPr="000D025F" w:rsidRDefault="009F32FB" w:rsidP="005F4AD0">
      <w:pPr>
        <w:pStyle w:val="SectionBody"/>
        <w:rPr>
          <w:color w:val="auto"/>
          <w:u w:val="single"/>
        </w:rPr>
      </w:pPr>
      <w:r w:rsidRPr="000D025F">
        <w:rPr>
          <w:color w:val="auto"/>
          <w:u w:val="single"/>
        </w:rPr>
        <w:t>(d) The secretary may, at any time subject to his or her discretion, disburse moneys from the fund in a manner consistent with the most recent recommendations provided by the Foster Care Facilities Improvement Advisory Committee</w:t>
      </w:r>
      <w:r w:rsidR="00B8073F" w:rsidRPr="000D025F">
        <w:rPr>
          <w:color w:val="auto"/>
          <w:u w:val="single"/>
        </w:rPr>
        <w:t xml:space="preserve"> pursuant to subsection (c), as follows:</w:t>
      </w:r>
    </w:p>
    <w:p w14:paraId="6F457826" w14:textId="33EABFCA" w:rsidR="00DA64EB" w:rsidRPr="000D025F" w:rsidRDefault="00B8073F" w:rsidP="00BB29EB">
      <w:pPr>
        <w:pStyle w:val="SectionBody"/>
        <w:rPr>
          <w:color w:val="auto"/>
          <w:u w:val="single"/>
        </w:rPr>
      </w:pPr>
      <w:r w:rsidRPr="000D025F">
        <w:rPr>
          <w:color w:val="auto"/>
          <w:u w:val="single"/>
        </w:rPr>
        <w:t>(1) Priority</w:t>
      </w:r>
      <w:r w:rsidR="00795D40" w:rsidRPr="000D025F">
        <w:rPr>
          <w:color w:val="auto"/>
          <w:u w:val="single"/>
        </w:rPr>
        <w:t xml:space="preserve"> for disbursements shall be given to grant funding paid from the fund to qualified West Virginia nonprofit organizations providing foster care services and operating </w:t>
      </w:r>
      <w:r w:rsidR="009E22A4" w:rsidRPr="000D025F">
        <w:rPr>
          <w:color w:val="auto"/>
          <w:u w:val="single"/>
        </w:rPr>
        <w:t xml:space="preserve">residential </w:t>
      </w:r>
      <w:r w:rsidR="00BB29EB" w:rsidRPr="000D025F">
        <w:rPr>
          <w:color w:val="auto"/>
          <w:u w:val="single"/>
        </w:rPr>
        <w:t xml:space="preserve">childcare </w:t>
      </w:r>
      <w:r w:rsidR="003F6CCF" w:rsidRPr="000D025F">
        <w:rPr>
          <w:color w:val="auto"/>
          <w:u w:val="single"/>
        </w:rPr>
        <w:t>facilities,</w:t>
      </w:r>
      <w:r w:rsidR="00BB29EB" w:rsidRPr="000D025F">
        <w:rPr>
          <w:color w:val="auto"/>
          <w:u w:val="single"/>
        </w:rPr>
        <w:t xml:space="preserve"> </w:t>
      </w:r>
      <w:r w:rsidR="009E22A4" w:rsidRPr="000D025F">
        <w:rPr>
          <w:color w:val="auto"/>
          <w:u w:val="single"/>
        </w:rPr>
        <w:t xml:space="preserve">treatment </w:t>
      </w:r>
      <w:r w:rsidR="00795D40" w:rsidRPr="000D025F">
        <w:rPr>
          <w:color w:val="auto"/>
          <w:u w:val="single"/>
        </w:rPr>
        <w:t>facilities</w:t>
      </w:r>
      <w:r w:rsidR="003F6CCF" w:rsidRPr="000D025F">
        <w:rPr>
          <w:color w:val="auto"/>
          <w:u w:val="single"/>
        </w:rPr>
        <w:t xml:space="preserve">, and emergency </w:t>
      </w:r>
      <w:r w:rsidR="0080155B" w:rsidRPr="000D025F">
        <w:rPr>
          <w:color w:val="auto"/>
          <w:u w:val="single"/>
        </w:rPr>
        <w:t xml:space="preserve">child </w:t>
      </w:r>
      <w:r w:rsidR="003F6CCF" w:rsidRPr="000D025F">
        <w:rPr>
          <w:color w:val="auto"/>
          <w:u w:val="single"/>
        </w:rPr>
        <w:t>shelters</w:t>
      </w:r>
      <w:r w:rsidR="00795D40" w:rsidRPr="000D025F">
        <w:rPr>
          <w:color w:val="auto"/>
          <w:u w:val="single"/>
        </w:rPr>
        <w:t xml:space="preserve"> within the state</w:t>
      </w:r>
      <w:r w:rsidR="009E22A4" w:rsidRPr="000D025F">
        <w:rPr>
          <w:color w:val="auto"/>
          <w:u w:val="single"/>
        </w:rPr>
        <w:t>, to be awarded for purposes of renovation, construction, maintenance</w:t>
      </w:r>
      <w:r w:rsidR="003F6CCF" w:rsidRPr="000D025F">
        <w:rPr>
          <w:color w:val="auto"/>
          <w:u w:val="single"/>
        </w:rPr>
        <w:t>, and stability</w:t>
      </w:r>
      <w:r w:rsidR="009E22A4" w:rsidRPr="000D025F">
        <w:rPr>
          <w:color w:val="auto"/>
          <w:u w:val="single"/>
        </w:rPr>
        <w:t xml:space="preserve"> of new and existing facilities</w:t>
      </w:r>
      <w:r w:rsidR="00795D40" w:rsidRPr="000D025F">
        <w:rPr>
          <w:color w:val="auto"/>
          <w:u w:val="single"/>
        </w:rPr>
        <w:t xml:space="preserve">. Such organizations may apply annually to the secretary and the advisory committee for </w:t>
      </w:r>
      <w:r w:rsidR="00795D40" w:rsidRPr="000D025F">
        <w:rPr>
          <w:color w:val="auto"/>
          <w:u w:val="single"/>
        </w:rPr>
        <w:lastRenderedPageBreak/>
        <w:t>grant funding</w:t>
      </w:r>
      <w:r w:rsidR="00BB29EB" w:rsidRPr="000D025F">
        <w:rPr>
          <w:color w:val="auto"/>
          <w:u w:val="single"/>
        </w:rPr>
        <w:t xml:space="preserve"> by specifying the organization’s financial needs for improving its facilities and services. The secretary shall prescribe a grant application process for purposes of this subdivision in legislative rules promulgated pursuant to subsection (e). At any time the secretary concludes that grant funding has been awarded to all qualifying </w:t>
      </w:r>
      <w:r w:rsidR="00AC44EC" w:rsidRPr="000D025F">
        <w:rPr>
          <w:color w:val="auto"/>
          <w:u w:val="single"/>
        </w:rPr>
        <w:t xml:space="preserve">West Virginia </w:t>
      </w:r>
      <w:r w:rsidR="00BB29EB" w:rsidRPr="000D025F">
        <w:rPr>
          <w:color w:val="auto"/>
          <w:u w:val="single"/>
        </w:rPr>
        <w:t xml:space="preserve">nonprofit applicants and </w:t>
      </w:r>
      <w:r w:rsidR="00DA64EB" w:rsidRPr="000D025F">
        <w:rPr>
          <w:color w:val="auto"/>
          <w:u w:val="single"/>
        </w:rPr>
        <w:t>other organizations recommended by the advisory committee</w:t>
      </w:r>
      <w:r w:rsidR="00BB29EB" w:rsidRPr="000D025F">
        <w:rPr>
          <w:color w:val="auto"/>
          <w:u w:val="single"/>
        </w:rPr>
        <w:t xml:space="preserve"> in its most recent round of funding recommendation</w:t>
      </w:r>
      <w:r w:rsidR="00B84991" w:rsidRPr="000D025F">
        <w:rPr>
          <w:color w:val="auto"/>
          <w:u w:val="single"/>
        </w:rPr>
        <w:t>s</w:t>
      </w:r>
      <w:r w:rsidR="00DA64EB" w:rsidRPr="000D025F">
        <w:rPr>
          <w:color w:val="auto"/>
          <w:u w:val="single"/>
        </w:rPr>
        <w:t xml:space="preserve">, </w:t>
      </w:r>
      <w:r w:rsidR="00BB29EB" w:rsidRPr="000D025F">
        <w:rPr>
          <w:color w:val="auto"/>
          <w:u w:val="single"/>
        </w:rPr>
        <w:t xml:space="preserve">the secretary may make additional </w:t>
      </w:r>
      <w:r w:rsidR="00DA64EB" w:rsidRPr="000D025F">
        <w:rPr>
          <w:color w:val="auto"/>
          <w:u w:val="single"/>
        </w:rPr>
        <w:t xml:space="preserve">disbursements </w:t>
      </w:r>
      <w:r w:rsidR="00BB29EB" w:rsidRPr="000D025F">
        <w:rPr>
          <w:color w:val="auto"/>
          <w:u w:val="single"/>
        </w:rPr>
        <w:t xml:space="preserve">from the fund </w:t>
      </w:r>
      <w:r w:rsidR="00DA64EB" w:rsidRPr="000D025F">
        <w:rPr>
          <w:color w:val="auto"/>
          <w:u w:val="single"/>
        </w:rPr>
        <w:t>to:</w:t>
      </w:r>
    </w:p>
    <w:p w14:paraId="7021C684" w14:textId="77777777" w:rsidR="00DA64EB" w:rsidRPr="000D025F" w:rsidRDefault="00DA64EB" w:rsidP="005F4AD0">
      <w:pPr>
        <w:pStyle w:val="SectionBody"/>
        <w:rPr>
          <w:color w:val="auto"/>
          <w:u w:val="single"/>
        </w:rPr>
      </w:pPr>
      <w:r w:rsidRPr="000D025F">
        <w:rPr>
          <w:color w:val="auto"/>
          <w:u w:val="single"/>
        </w:rPr>
        <w:t>(2) Existing state properties for purposes of renovations to provide high-acuity psychiatric, neurodevelopmental, and trauma services;</w:t>
      </w:r>
    </w:p>
    <w:p w14:paraId="36CAB0F5" w14:textId="77777777" w:rsidR="00DA64EB" w:rsidRPr="000D025F" w:rsidRDefault="00DA64EB" w:rsidP="005F4AD0">
      <w:pPr>
        <w:pStyle w:val="SectionBody"/>
        <w:rPr>
          <w:color w:val="auto"/>
          <w:u w:val="single"/>
        </w:rPr>
      </w:pPr>
      <w:r w:rsidRPr="000D025F">
        <w:rPr>
          <w:color w:val="auto"/>
          <w:u w:val="single"/>
        </w:rPr>
        <w:t>(3) Develop treatment programs, offered by the department or by qualifying nonprofit organizations, including in-patient programs and aftercare programs that match clinical profiles of youth historically placed out-of-state;</w:t>
      </w:r>
    </w:p>
    <w:p w14:paraId="5BCA64EC" w14:textId="77777777" w:rsidR="00DA64EB" w:rsidRPr="000D025F" w:rsidRDefault="00DA64EB" w:rsidP="005F4AD0">
      <w:pPr>
        <w:pStyle w:val="SectionBody"/>
        <w:rPr>
          <w:color w:val="auto"/>
          <w:u w:val="single"/>
        </w:rPr>
      </w:pPr>
      <w:r w:rsidRPr="000D025F">
        <w:rPr>
          <w:color w:val="auto"/>
          <w:u w:val="single"/>
        </w:rPr>
        <w:t>(4) Expand the child welfare provider network in West Virginia and build a foundation for high-quality, specialty care; or</w:t>
      </w:r>
    </w:p>
    <w:p w14:paraId="485E78A7" w14:textId="77777777" w:rsidR="00DA64EB" w:rsidRPr="000D025F" w:rsidRDefault="00DA64EB" w:rsidP="00DA64EB">
      <w:pPr>
        <w:pStyle w:val="SectionBody"/>
        <w:rPr>
          <w:color w:val="auto"/>
          <w:u w:val="single"/>
        </w:rPr>
      </w:pPr>
      <w:r w:rsidRPr="000D025F">
        <w:rPr>
          <w:color w:val="auto"/>
          <w:u w:val="single"/>
        </w:rPr>
        <w:t>(5) Operate, or cause to be operated, an in-state in-patient childcare facility that is owned by the state.</w:t>
      </w:r>
    </w:p>
    <w:p w14:paraId="4871243C" w14:textId="156DFFFE" w:rsidR="00DA64EB" w:rsidRPr="000D025F" w:rsidRDefault="00DA64EB" w:rsidP="00DA64EB">
      <w:pPr>
        <w:pStyle w:val="SectionBody"/>
        <w:rPr>
          <w:color w:val="auto"/>
          <w:u w:val="single"/>
        </w:rPr>
        <w:sectPr w:rsidR="00DA64EB" w:rsidRPr="000D025F" w:rsidSect="00B8108E">
          <w:type w:val="continuous"/>
          <w:pgSz w:w="12240" w:h="15840" w:code="1"/>
          <w:pgMar w:top="1440" w:right="1440" w:bottom="1440" w:left="1440" w:header="720" w:footer="720" w:gutter="0"/>
          <w:lnNumType w:countBy="1" w:restart="newSection"/>
          <w:cols w:space="720"/>
          <w:titlePg/>
          <w:docGrid w:linePitch="360"/>
        </w:sectPr>
      </w:pPr>
      <w:r w:rsidRPr="000D025F">
        <w:rPr>
          <w:color w:val="auto"/>
          <w:u w:val="single"/>
        </w:rPr>
        <w:t xml:space="preserve">(e) The secretary shall promulgate legislative rules, emergency legislative rules, and procedural rules necessary to implement this section pursuant to §29A-3-1 </w:t>
      </w:r>
      <w:r w:rsidRPr="000D025F">
        <w:rPr>
          <w:i/>
          <w:iCs/>
          <w:color w:val="auto"/>
          <w:u w:val="single"/>
        </w:rPr>
        <w:t>et seq.</w:t>
      </w:r>
      <w:r w:rsidRPr="000D025F">
        <w:rPr>
          <w:color w:val="auto"/>
          <w:u w:val="single"/>
        </w:rPr>
        <w:t xml:space="preserve"> of this code.</w:t>
      </w:r>
    </w:p>
    <w:p w14:paraId="05A388F4" w14:textId="77777777" w:rsidR="00C33014" w:rsidRPr="000D025F" w:rsidRDefault="00C33014" w:rsidP="00DA64EB">
      <w:pPr>
        <w:pStyle w:val="Note"/>
        <w:ind w:left="0"/>
        <w:rPr>
          <w:color w:val="auto"/>
        </w:rPr>
      </w:pPr>
    </w:p>
    <w:p w14:paraId="6DC9B1BC" w14:textId="6D7B3BCD" w:rsidR="006865E9" w:rsidRPr="000D025F" w:rsidRDefault="00CF1DCA" w:rsidP="00CC1F3B">
      <w:pPr>
        <w:pStyle w:val="Note"/>
        <w:rPr>
          <w:color w:val="auto"/>
        </w:rPr>
      </w:pPr>
      <w:r w:rsidRPr="000D025F">
        <w:rPr>
          <w:color w:val="auto"/>
        </w:rPr>
        <w:t>NOTE: The</w:t>
      </w:r>
      <w:r w:rsidR="006865E9" w:rsidRPr="000D025F">
        <w:rPr>
          <w:color w:val="auto"/>
        </w:rPr>
        <w:t xml:space="preserve"> purpose of this bill is to </w:t>
      </w:r>
      <w:r w:rsidR="00BB29EB" w:rsidRPr="000D025F">
        <w:rPr>
          <w:color w:val="auto"/>
        </w:rPr>
        <w:t>create the Foster Care Facilities Improvement Fund, to be used for the improvement and maintenance of foster care facilities and services within the state. The bill grants the Secretary of Human Services authority to make certain disbursements from the fund, pursuant to recommendations made by an advisory committee appointed by the secretary, with priority to be given to grant awards given to nonprofit organizations providing foster care services in the state</w:t>
      </w:r>
      <w:r w:rsidR="00B84991" w:rsidRPr="000D025F">
        <w:rPr>
          <w:color w:val="auto"/>
        </w:rPr>
        <w:t xml:space="preserve"> for purposes of renovation, construction, and maintenance of foster care facilities</w:t>
      </w:r>
      <w:r w:rsidR="00BB29EB" w:rsidRPr="000D025F">
        <w:rPr>
          <w:color w:val="auto"/>
        </w:rPr>
        <w:t>.</w:t>
      </w:r>
    </w:p>
    <w:p w14:paraId="6DB462DE" w14:textId="77777777" w:rsidR="006865E9" w:rsidRPr="000D025F" w:rsidRDefault="00AE48A0" w:rsidP="00CC1F3B">
      <w:pPr>
        <w:pStyle w:val="Note"/>
        <w:rPr>
          <w:color w:val="auto"/>
        </w:rPr>
      </w:pPr>
      <w:r w:rsidRPr="000D025F">
        <w:rPr>
          <w:color w:val="auto"/>
        </w:rPr>
        <w:t>Strike-throughs indicate language that would be stricken from a heading or the present law and underscoring indicates new language that would be added.</w:t>
      </w:r>
    </w:p>
    <w:sectPr w:rsidR="006865E9" w:rsidRPr="000D025F" w:rsidSect="00B810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5160" w14:textId="77777777" w:rsidR="00B31164" w:rsidRPr="00B844FE" w:rsidRDefault="00B31164" w:rsidP="00B844FE">
      <w:r>
        <w:separator/>
      </w:r>
    </w:p>
  </w:endnote>
  <w:endnote w:type="continuationSeparator" w:id="0">
    <w:p w14:paraId="791C840E" w14:textId="77777777" w:rsidR="00B31164" w:rsidRPr="00B844FE" w:rsidRDefault="00B311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9E1F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1C73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C100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6757" w14:textId="77777777" w:rsidR="00B31164" w:rsidRPr="00B844FE" w:rsidRDefault="00B31164" w:rsidP="00B844FE">
      <w:r>
        <w:separator/>
      </w:r>
    </w:p>
  </w:footnote>
  <w:footnote w:type="continuationSeparator" w:id="0">
    <w:p w14:paraId="5D62A8DA" w14:textId="77777777" w:rsidR="00B31164" w:rsidRPr="00B844FE" w:rsidRDefault="00B311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69D5" w14:textId="77777777" w:rsidR="002A0269" w:rsidRPr="00B844FE" w:rsidRDefault="0019548A">
    <w:pPr>
      <w:pStyle w:val="Header"/>
    </w:pPr>
    <w:sdt>
      <w:sdtPr>
        <w:id w:val="-684364211"/>
        <w:placeholder>
          <w:docPart w:val="3D029C40312E4CA79E8954D432368CE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D029C40312E4CA79E8954D432368CE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0967" w14:textId="5ED17969" w:rsidR="00C33014" w:rsidRPr="00C33014" w:rsidRDefault="00AE48A0" w:rsidP="000573A9">
    <w:pPr>
      <w:pStyle w:val="HeaderStyle"/>
    </w:pPr>
    <w:r>
      <w:t>I</w:t>
    </w:r>
    <w:r w:rsidR="001A66B7">
      <w:t xml:space="preserve">ntr </w:t>
    </w:r>
    <w:sdt>
      <w:sdtPr>
        <w:tag w:val="BNumWH"/>
        <w:id w:val="138549797"/>
        <w:showingPlcHdr/>
        <w:text/>
      </w:sdtPr>
      <w:sdtEndPr/>
      <w:sdtContent/>
    </w:sdt>
    <w:r w:rsidR="00B8108E">
      <w:t>SB</w:t>
    </w:r>
    <w:r w:rsidR="007A5259">
      <w:t xml:space="preserve"> </w:t>
    </w:r>
    <w:r w:rsidR="00A81F3F">
      <w:t>754</w:t>
    </w:r>
    <w:r w:rsidR="00C33014" w:rsidRPr="002A0269">
      <w:ptab w:relativeTo="margin" w:alignment="center" w:leader="none"/>
    </w:r>
    <w:r w:rsidR="00C33014">
      <w:tab/>
    </w:r>
    <w:sdt>
      <w:sdtPr>
        <w:alias w:val="CBD Number"/>
        <w:tag w:val="CBD Number"/>
        <w:id w:val="1176923086"/>
        <w:lock w:val="sdtLocked"/>
        <w:text/>
      </w:sdtPr>
      <w:sdtEndPr/>
      <w:sdtContent>
        <w:r w:rsidR="00B8108E">
          <w:t>2026R3628</w:t>
        </w:r>
      </w:sdtContent>
    </w:sdt>
  </w:p>
  <w:p w14:paraId="57AB887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0785" w14:textId="67D95A51" w:rsidR="002A0269" w:rsidRPr="002A0269" w:rsidRDefault="0019548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108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64"/>
    <w:rsid w:val="0000526A"/>
    <w:rsid w:val="00051D37"/>
    <w:rsid w:val="000573A9"/>
    <w:rsid w:val="00082E4C"/>
    <w:rsid w:val="00085D22"/>
    <w:rsid w:val="000C5C77"/>
    <w:rsid w:val="000D025F"/>
    <w:rsid w:val="000D546E"/>
    <w:rsid w:val="000E3912"/>
    <w:rsid w:val="000E71D2"/>
    <w:rsid w:val="0010070F"/>
    <w:rsid w:val="00100B8B"/>
    <w:rsid w:val="001143CA"/>
    <w:rsid w:val="00127F9B"/>
    <w:rsid w:val="0015112E"/>
    <w:rsid w:val="001552E7"/>
    <w:rsid w:val="001566B4"/>
    <w:rsid w:val="0019548A"/>
    <w:rsid w:val="001975ED"/>
    <w:rsid w:val="001A66B7"/>
    <w:rsid w:val="001C279E"/>
    <w:rsid w:val="001D459E"/>
    <w:rsid w:val="00241FEB"/>
    <w:rsid w:val="0027011C"/>
    <w:rsid w:val="00274200"/>
    <w:rsid w:val="00275740"/>
    <w:rsid w:val="002A0269"/>
    <w:rsid w:val="002C16E0"/>
    <w:rsid w:val="00303684"/>
    <w:rsid w:val="003143F5"/>
    <w:rsid w:val="00314854"/>
    <w:rsid w:val="0033337F"/>
    <w:rsid w:val="00377B43"/>
    <w:rsid w:val="00394191"/>
    <w:rsid w:val="003C51CD"/>
    <w:rsid w:val="003F6CCF"/>
    <w:rsid w:val="0041526E"/>
    <w:rsid w:val="004368E0"/>
    <w:rsid w:val="004C13DD"/>
    <w:rsid w:val="004D2CC5"/>
    <w:rsid w:val="004E3441"/>
    <w:rsid w:val="00500579"/>
    <w:rsid w:val="00506EE3"/>
    <w:rsid w:val="005629D0"/>
    <w:rsid w:val="00575F35"/>
    <w:rsid w:val="005A5366"/>
    <w:rsid w:val="005A5DAB"/>
    <w:rsid w:val="005D3432"/>
    <w:rsid w:val="005D7E17"/>
    <w:rsid w:val="005F4AD0"/>
    <w:rsid w:val="006210B7"/>
    <w:rsid w:val="006369EB"/>
    <w:rsid w:val="00637E73"/>
    <w:rsid w:val="006865E9"/>
    <w:rsid w:val="00691F3E"/>
    <w:rsid w:val="00694BFB"/>
    <w:rsid w:val="006A106B"/>
    <w:rsid w:val="006C523D"/>
    <w:rsid w:val="006C6CAE"/>
    <w:rsid w:val="006D4036"/>
    <w:rsid w:val="00742603"/>
    <w:rsid w:val="00743F31"/>
    <w:rsid w:val="00790A56"/>
    <w:rsid w:val="00795D40"/>
    <w:rsid w:val="007A5259"/>
    <w:rsid w:val="007A7081"/>
    <w:rsid w:val="007F1CF5"/>
    <w:rsid w:val="007F29DD"/>
    <w:rsid w:val="0080155B"/>
    <w:rsid w:val="00834EDE"/>
    <w:rsid w:val="00864BDD"/>
    <w:rsid w:val="008736AA"/>
    <w:rsid w:val="00893CFE"/>
    <w:rsid w:val="008C7ADE"/>
    <w:rsid w:val="008D275D"/>
    <w:rsid w:val="00980327"/>
    <w:rsid w:val="00986478"/>
    <w:rsid w:val="009B5557"/>
    <w:rsid w:val="009D4C8D"/>
    <w:rsid w:val="009E22A4"/>
    <w:rsid w:val="009F1067"/>
    <w:rsid w:val="009F32FB"/>
    <w:rsid w:val="00A31E01"/>
    <w:rsid w:val="00A527AD"/>
    <w:rsid w:val="00A718CF"/>
    <w:rsid w:val="00A81F3F"/>
    <w:rsid w:val="00AB0024"/>
    <w:rsid w:val="00AC44EC"/>
    <w:rsid w:val="00AE48A0"/>
    <w:rsid w:val="00AE61BE"/>
    <w:rsid w:val="00B16F25"/>
    <w:rsid w:val="00B24422"/>
    <w:rsid w:val="00B31164"/>
    <w:rsid w:val="00B31334"/>
    <w:rsid w:val="00B66B81"/>
    <w:rsid w:val="00B8073F"/>
    <w:rsid w:val="00B80C20"/>
    <w:rsid w:val="00B8108E"/>
    <w:rsid w:val="00B844FE"/>
    <w:rsid w:val="00B84991"/>
    <w:rsid w:val="00B86B4F"/>
    <w:rsid w:val="00B943E8"/>
    <w:rsid w:val="00B95A1F"/>
    <w:rsid w:val="00BA1F84"/>
    <w:rsid w:val="00BB29EB"/>
    <w:rsid w:val="00BC562B"/>
    <w:rsid w:val="00C158FA"/>
    <w:rsid w:val="00C32FED"/>
    <w:rsid w:val="00C33014"/>
    <w:rsid w:val="00C33434"/>
    <w:rsid w:val="00C34869"/>
    <w:rsid w:val="00C42EB6"/>
    <w:rsid w:val="00C703E0"/>
    <w:rsid w:val="00C85096"/>
    <w:rsid w:val="00CB1005"/>
    <w:rsid w:val="00CB1446"/>
    <w:rsid w:val="00CB20EF"/>
    <w:rsid w:val="00CC1F3B"/>
    <w:rsid w:val="00CD12CB"/>
    <w:rsid w:val="00CD36CF"/>
    <w:rsid w:val="00CF1DCA"/>
    <w:rsid w:val="00D16070"/>
    <w:rsid w:val="00D579FC"/>
    <w:rsid w:val="00D81C16"/>
    <w:rsid w:val="00DA64EB"/>
    <w:rsid w:val="00DE526B"/>
    <w:rsid w:val="00DE5D28"/>
    <w:rsid w:val="00DF199D"/>
    <w:rsid w:val="00E01542"/>
    <w:rsid w:val="00E365F1"/>
    <w:rsid w:val="00E62F48"/>
    <w:rsid w:val="00E831B3"/>
    <w:rsid w:val="00E95FBC"/>
    <w:rsid w:val="00EE70CB"/>
    <w:rsid w:val="00F41CA2"/>
    <w:rsid w:val="00F443C0"/>
    <w:rsid w:val="00F62EFB"/>
    <w:rsid w:val="00F939A4"/>
    <w:rsid w:val="00F95FB9"/>
    <w:rsid w:val="00FA7B09"/>
    <w:rsid w:val="00FB5C16"/>
    <w:rsid w:val="00FD5B51"/>
    <w:rsid w:val="00FE067E"/>
    <w:rsid w:val="00FE208F"/>
    <w:rsid w:val="00FE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D3A3"/>
  <w15:chartTrackingRefBased/>
  <w15:docId w15:val="{95B0DB54-EE1E-4278-9D44-A05F6DBD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D546E"/>
    <w:rPr>
      <w:rFonts w:eastAsia="Calibri"/>
      <w:color w:val="000000"/>
    </w:rPr>
  </w:style>
  <w:style w:type="character" w:customStyle="1" w:styleId="SectionHeadingChar">
    <w:name w:val="Section Heading Char"/>
    <w:link w:val="SectionHeading"/>
    <w:rsid w:val="000D54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6C584EE2F4E029E6C34039EDB2EDC"/>
        <w:category>
          <w:name w:val="General"/>
          <w:gallery w:val="placeholder"/>
        </w:category>
        <w:types>
          <w:type w:val="bbPlcHdr"/>
        </w:types>
        <w:behaviors>
          <w:behavior w:val="content"/>
        </w:behaviors>
        <w:guid w:val="{168A8849-A565-4C7D-A84D-218EE41C0E3C}"/>
      </w:docPartPr>
      <w:docPartBody>
        <w:p w:rsidR="00857BDD" w:rsidRDefault="00857BDD">
          <w:pPr>
            <w:pStyle w:val="D726C584EE2F4E029E6C34039EDB2EDC"/>
          </w:pPr>
          <w:r w:rsidRPr="00B844FE">
            <w:t>Prefix Text</w:t>
          </w:r>
        </w:p>
      </w:docPartBody>
    </w:docPart>
    <w:docPart>
      <w:docPartPr>
        <w:name w:val="3D029C40312E4CA79E8954D432368CEA"/>
        <w:category>
          <w:name w:val="General"/>
          <w:gallery w:val="placeholder"/>
        </w:category>
        <w:types>
          <w:type w:val="bbPlcHdr"/>
        </w:types>
        <w:behaviors>
          <w:behavior w:val="content"/>
        </w:behaviors>
        <w:guid w:val="{6DE4E220-F34A-4450-8D6B-4B85CDDEEC61}"/>
      </w:docPartPr>
      <w:docPartBody>
        <w:p w:rsidR="00857BDD" w:rsidRDefault="00857BDD">
          <w:pPr>
            <w:pStyle w:val="3D029C40312E4CA79E8954D432368CEA"/>
          </w:pPr>
          <w:r w:rsidRPr="00B844FE">
            <w:t>[Type here]</w:t>
          </w:r>
        </w:p>
      </w:docPartBody>
    </w:docPart>
    <w:docPart>
      <w:docPartPr>
        <w:name w:val="27BD72495DA845E283F45FD56D668875"/>
        <w:category>
          <w:name w:val="General"/>
          <w:gallery w:val="placeholder"/>
        </w:category>
        <w:types>
          <w:type w:val="bbPlcHdr"/>
        </w:types>
        <w:behaviors>
          <w:behavior w:val="content"/>
        </w:behaviors>
        <w:guid w:val="{D7F6A8A5-74FD-4776-9BA6-A92F15A1F927}"/>
      </w:docPartPr>
      <w:docPartBody>
        <w:p w:rsidR="00857BDD" w:rsidRDefault="00857BDD">
          <w:pPr>
            <w:pStyle w:val="27BD72495DA845E283F45FD56D668875"/>
          </w:pPr>
          <w:r w:rsidRPr="00B844FE">
            <w:t>Number</w:t>
          </w:r>
        </w:p>
      </w:docPartBody>
    </w:docPart>
    <w:docPart>
      <w:docPartPr>
        <w:name w:val="D46F19A253B44677BF625EBCA95A2148"/>
        <w:category>
          <w:name w:val="General"/>
          <w:gallery w:val="placeholder"/>
        </w:category>
        <w:types>
          <w:type w:val="bbPlcHdr"/>
        </w:types>
        <w:behaviors>
          <w:behavior w:val="content"/>
        </w:behaviors>
        <w:guid w:val="{DDDFE32E-CA51-4A64-8744-799DE1860FD3}"/>
      </w:docPartPr>
      <w:docPartBody>
        <w:p w:rsidR="00857BDD" w:rsidRDefault="00857BDD">
          <w:pPr>
            <w:pStyle w:val="D46F19A253B44677BF625EBCA95A2148"/>
          </w:pPr>
          <w:r w:rsidRPr="00B844FE">
            <w:t>Enter Sponsors Here</w:t>
          </w:r>
        </w:p>
      </w:docPartBody>
    </w:docPart>
    <w:docPart>
      <w:docPartPr>
        <w:name w:val="7EEEE7DEC25B44E4A2758E4A79239032"/>
        <w:category>
          <w:name w:val="General"/>
          <w:gallery w:val="placeholder"/>
        </w:category>
        <w:types>
          <w:type w:val="bbPlcHdr"/>
        </w:types>
        <w:behaviors>
          <w:behavior w:val="content"/>
        </w:behaviors>
        <w:guid w:val="{663CC080-BC29-4B75-AD30-D447F14F2425}"/>
      </w:docPartPr>
      <w:docPartBody>
        <w:p w:rsidR="00857BDD" w:rsidRDefault="00857BDD">
          <w:pPr>
            <w:pStyle w:val="7EEEE7DEC25B44E4A2758E4A792390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DD"/>
    <w:rsid w:val="00082E4C"/>
    <w:rsid w:val="000E71D2"/>
    <w:rsid w:val="00127F9B"/>
    <w:rsid w:val="001975ED"/>
    <w:rsid w:val="002C16E0"/>
    <w:rsid w:val="0033337F"/>
    <w:rsid w:val="005A3131"/>
    <w:rsid w:val="005A5DAB"/>
    <w:rsid w:val="005D3432"/>
    <w:rsid w:val="006C6CAE"/>
    <w:rsid w:val="00857BDD"/>
    <w:rsid w:val="00864BDD"/>
    <w:rsid w:val="008C7ADE"/>
    <w:rsid w:val="00C703E0"/>
    <w:rsid w:val="00CB1005"/>
    <w:rsid w:val="00DE5D28"/>
    <w:rsid w:val="00F9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26C584EE2F4E029E6C34039EDB2EDC">
    <w:name w:val="D726C584EE2F4E029E6C34039EDB2EDC"/>
  </w:style>
  <w:style w:type="paragraph" w:customStyle="1" w:styleId="3D029C40312E4CA79E8954D432368CEA">
    <w:name w:val="3D029C40312E4CA79E8954D432368CEA"/>
  </w:style>
  <w:style w:type="paragraph" w:customStyle="1" w:styleId="27BD72495DA845E283F45FD56D668875">
    <w:name w:val="27BD72495DA845E283F45FD56D668875"/>
  </w:style>
  <w:style w:type="paragraph" w:customStyle="1" w:styleId="D46F19A253B44677BF625EBCA95A2148">
    <w:name w:val="D46F19A253B44677BF625EBCA95A2148"/>
  </w:style>
  <w:style w:type="character" w:styleId="PlaceholderText">
    <w:name w:val="Placeholder Text"/>
    <w:basedOn w:val="DefaultParagraphFont"/>
    <w:uiPriority w:val="99"/>
    <w:semiHidden/>
    <w:rPr>
      <w:color w:val="808080"/>
    </w:rPr>
  </w:style>
  <w:style w:type="paragraph" w:customStyle="1" w:styleId="7EEEE7DEC25B44E4A2758E4A79239032">
    <w:name w:val="7EEEE7DEC25B44E4A2758E4A79239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4</Pages>
  <Words>1031</Words>
  <Characters>5497</Characters>
  <Application>Microsoft Office Word</Application>
  <DocSecurity>0</DocSecurity>
  <Lines>130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10</cp:revision>
  <dcterms:created xsi:type="dcterms:W3CDTF">2026-01-28T20:09:00Z</dcterms:created>
  <dcterms:modified xsi:type="dcterms:W3CDTF">2026-02-05T20:18:00Z</dcterms:modified>
</cp:coreProperties>
</file>